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B8" w:rsidRPr="008E48B8" w:rsidRDefault="008E48B8" w:rsidP="008E48B8">
      <w:pPr>
        <w:jc w:val="center"/>
        <w:rPr>
          <w:rFonts w:ascii="Tahoma" w:hAnsi="Tahoma" w:cs="Tahoma"/>
          <w:b/>
          <w:sz w:val="24"/>
        </w:rPr>
      </w:pPr>
      <w:r w:rsidRPr="008E48B8">
        <w:rPr>
          <w:rFonts w:ascii="Tahoma" w:hAnsi="Tahoma" w:cs="Tahoma"/>
          <w:b/>
          <w:sz w:val="24"/>
        </w:rPr>
        <w:t>Spanish III</w:t>
      </w:r>
    </w:p>
    <w:p w:rsidR="00470010" w:rsidRDefault="00533D3A" w:rsidP="008E48B8">
      <w:pPr>
        <w:tabs>
          <w:tab w:val="left" w:pos="562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FD07F" wp14:editId="4E8E5F2B">
                <wp:simplePos x="0" y="0"/>
                <wp:positionH relativeFrom="column">
                  <wp:posOffset>3723640</wp:posOffset>
                </wp:positionH>
                <wp:positionV relativeFrom="paragraph">
                  <wp:posOffset>63500</wp:posOffset>
                </wp:positionV>
                <wp:extent cx="3100705" cy="5181600"/>
                <wp:effectExtent l="0" t="0" r="2349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51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2DE6" w:rsidRPr="00F12840" w:rsidRDefault="00DC2DE6" w:rsidP="00F12840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ahoma" w:hAnsi="Tahoma" w:cs="Tahoma"/>
                                <w:u w:val="single"/>
                              </w:rPr>
                            </w:pPr>
                            <w:r w:rsidRPr="00F12840"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>After Midterm</w:t>
                            </w:r>
                          </w:p>
                          <w:p w:rsidR="00DC2DE6" w:rsidRDefault="00DC2DE6" w:rsidP="00F12840">
                            <w:pPr>
                              <w:pStyle w:val="ListParagraph"/>
                              <w:spacing w:line="36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</w:p>
                          <w:p w:rsidR="00DC2DE6" w:rsidRPr="00533D3A" w:rsidRDefault="00DC2DE6" w:rsidP="00DC2D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Relative Pronouns</w:t>
                            </w:r>
                          </w:p>
                          <w:p w:rsidR="00DC2DE6" w:rsidRPr="00533D3A" w:rsidRDefault="00DC2DE6" w:rsidP="00DC2D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Preposition “a”</w:t>
                            </w:r>
                          </w:p>
                          <w:p w:rsidR="00DC2DE6" w:rsidRPr="00533D3A" w:rsidRDefault="00DC2DE6" w:rsidP="00DC2D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Future &amp; Conditional</w:t>
                            </w:r>
                          </w:p>
                          <w:p w:rsidR="00DC2DE6" w:rsidRPr="00DC2DE6" w:rsidRDefault="00DC2DE6" w:rsidP="00DC2D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Por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 &amp; Para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Compound Tenses (Present Perfect, Pluperfect)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  <w:t>Preterite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  <w:t xml:space="preserve"> (all irregulars &amp; </w:t>
                            </w: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double meaning verbs)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  <w:t xml:space="preserve">Imperfect (including </w:t>
                            </w: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imperfect progressive</w:t>
                            </w: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  <w:t>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Preterite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 vs. Imperfect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Hace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… (ago)</w:t>
                            </w:r>
                          </w:p>
                          <w:p w:rsidR="00DC2DE6" w:rsidRPr="0044658E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Present Subjunctive </w:t>
                            </w: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Pr="008E48B8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18"/>
                              </w:rPr>
                            </w:pPr>
                            <w:r w:rsidRPr="008E48B8">
                              <w:rPr>
                                <w:rFonts w:ascii="Tahoma" w:hAnsi="Tahoma" w:cs="Tahoma"/>
                                <w:b/>
                                <w:sz w:val="18"/>
                              </w:rPr>
                              <w:t>Denotes a heavy concentration on the topic</w:t>
                            </w:r>
                          </w:p>
                          <w:p w:rsidR="00DC2DE6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 xml:space="preserve">  </w:t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</w:p>
                          <w:p w:rsidR="00DC2DE6" w:rsidRPr="008E48B8" w:rsidRDefault="00DC2DE6" w:rsidP="008E48B8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 w:rsidRPr="008E48B8">
                              <w:rPr>
                                <w:rFonts w:ascii="Tahoma" w:hAnsi="Tahoma" w:cs="Tahoma"/>
                                <w:sz w:val="18"/>
                                <w:highlight w:val="yellow"/>
                              </w:rPr>
                              <w:t>Denotes a new or fairly new concept</w:t>
                            </w:r>
                          </w:p>
                          <w:p w:rsidR="00DC2DE6" w:rsidRPr="008E48B8" w:rsidRDefault="00DC2DE6" w:rsidP="008E48B8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3.2pt;margin-top:5pt;width:244.15pt;height:40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" fillcolor="window" strokeweight=".5pt">
                <v:textbox>
                  <w:txbxContent>
                    <w:p w:rsidR="00DC2DE6" w:rsidRPr="00F12840" w:rsidRDefault="00DC2DE6" w:rsidP="00F12840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ahoma" w:hAnsi="Tahoma" w:cs="Tahoma"/>
                          <w:u w:val="single"/>
                        </w:rPr>
                      </w:pPr>
                      <w:r w:rsidRPr="00F12840">
                        <w:rPr>
                          <w:rFonts w:ascii="Tahoma" w:hAnsi="Tahoma" w:cs="Tahoma"/>
                          <w:sz w:val="20"/>
                          <w:u w:val="single"/>
                        </w:rPr>
                        <w:t>After Midterm</w:t>
                      </w:r>
                    </w:p>
                    <w:p w:rsidR="00DC2DE6" w:rsidRDefault="00DC2DE6" w:rsidP="00F12840">
                      <w:pPr>
                        <w:pStyle w:val="ListParagraph"/>
                        <w:spacing w:line="360" w:lineRule="auto"/>
                        <w:ind w:left="360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</w:p>
                    <w:p w:rsidR="00DC2DE6" w:rsidRPr="00533D3A" w:rsidRDefault="00DC2DE6" w:rsidP="00DC2D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Relative Pronouns</w:t>
                      </w:r>
                    </w:p>
                    <w:p w:rsidR="00DC2DE6" w:rsidRPr="00533D3A" w:rsidRDefault="00DC2DE6" w:rsidP="00DC2D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Preposition “a”</w:t>
                      </w:r>
                    </w:p>
                    <w:p w:rsidR="00DC2DE6" w:rsidRPr="00533D3A" w:rsidRDefault="00DC2DE6" w:rsidP="00DC2D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Future &amp; Conditional</w:t>
                      </w:r>
                    </w:p>
                    <w:p w:rsidR="00DC2DE6" w:rsidRPr="00DC2DE6" w:rsidRDefault="00DC2DE6" w:rsidP="00DC2D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Por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 &amp; Para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Compound Tenses (Present Perfect, Pluperfect)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</w:rPr>
                        <w:t>Preterite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</w:rPr>
                        <w:t xml:space="preserve"> (all irregulars &amp; </w:t>
                      </w: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double meaning verbs)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</w:rPr>
                        <w:t xml:space="preserve">Imperfect (including </w:t>
                      </w: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imperfect progressive</w:t>
                      </w:r>
                      <w:r w:rsidRPr="00533D3A">
                        <w:rPr>
                          <w:rFonts w:ascii="Tahoma" w:hAnsi="Tahoma" w:cs="Tahoma"/>
                          <w:b/>
                          <w:sz w:val="20"/>
                        </w:rPr>
                        <w:t>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Preterite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 vs. Imperfect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Hace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… (ago)</w:t>
                      </w:r>
                    </w:p>
                    <w:p w:rsidR="00DC2DE6" w:rsidRPr="0044658E" w:rsidRDefault="00DC2DE6" w:rsidP="0044658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Present Subjunctive </w:t>
                      </w: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Pr="008E48B8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  <w:sz w:val="18"/>
                        </w:rPr>
                      </w:pPr>
                      <w:r w:rsidRPr="008E48B8">
                        <w:rPr>
                          <w:rFonts w:ascii="Tahoma" w:hAnsi="Tahoma" w:cs="Tahoma"/>
                          <w:b/>
                          <w:sz w:val="18"/>
                        </w:rPr>
                        <w:t>Denotes a heavy concentration on the topic</w:t>
                      </w:r>
                    </w:p>
                    <w:p w:rsidR="00DC2DE6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sz w:val="18"/>
                        </w:rPr>
                      </w:pPr>
                      <w:r w:rsidRPr="008E48B8">
                        <w:rPr>
                          <w:rFonts w:ascii="Tahoma" w:hAnsi="Tahoma" w:cs="Tahoma"/>
                          <w:sz w:val="18"/>
                        </w:rPr>
                        <w:t xml:space="preserve">  </w:t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</w:p>
                    <w:p w:rsidR="00DC2DE6" w:rsidRPr="008E48B8" w:rsidRDefault="00DC2DE6" w:rsidP="008E48B8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sz w:val="18"/>
                        </w:rPr>
                      </w:pPr>
                      <w:r w:rsidRPr="008E48B8">
                        <w:rPr>
                          <w:rFonts w:ascii="Tahoma" w:hAnsi="Tahoma" w:cs="Tahoma"/>
                          <w:sz w:val="18"/>
                          <w:highlight w:val="yellow"/>
                        </w:rPr>
                        <w:t>Denotes a new or fairly new concept</w:t>
                      </w:r>
                    </w:p>
                    <w:p w:rsidR="00DC2DE6" w:rsidRPr="008E48B8" w:rsidRDefault="00DC2DE6" w:rsidP="008E48B8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F8E0D" wp14:editId="51797239">
                <wp:simplePos x="0" y="0"/>
                <wp:positionH relativeFrom="column">
                  <wp:posOffset>-99695</wp:posOffset>
                </wp:positionH>
                <wp:positionV relativeFrom="paragraph">
                  <wp:posOffset>63500</wp:posOffset>
                </wp:positionV>
                <wp:extent cx="3100705" cy="5181600"/>
                <wp:effectExtent l="0" t="0" r="2349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518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DE6" w:rsidRPr="00F12840" w:rsidRDefault="00DC2DE6" w:rsidP="00F12840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F12840"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>Before Midterm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All Present Tense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Adjective Position &amp; Significance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Ser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vs. 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Estar</w:t>
                            </w:r>
                            <w:proofErr w:type="spellEnd"/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Qué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 vs. 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Cuál</w:t>
                            </w:r>
                            <w:proofErr w:type="spellEnd"/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Ser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 (to describe occupations)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Gustar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&amp; Verbs Like 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Gustar</w:t>
                            </w:r>
                            <w:proofErr w:type="spellEnd"/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Negative &amp; Affirmative Words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  <w:t xml:space="preserve">DOP &amp; IOP </w:t>
                            </w: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(including double object pronouns)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Hace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…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que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(present)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Comparatives &amp; Superlatives &amp; Diminutives 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Reflexive Verbs (present &amp; past)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Other Reflexive Constructions &amp; Reciprocal Verbs 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Prepositions</w:t>
                            </w:r>
                          </w:p>
                          <w:p w:rsidR="00DC2DE6" w:rsidRPr="00533D3A" w:rsidRDefault="00DC2DE6" w:rsidP="008E48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  <w:t xml:space="preserve">All Commands (affirmative and negative) </w:t>
                            </w:r>
                          </w:p>
                          <w:p w:rsidR="00DC2DE6" w:rsidRPr="0044658E" w:rsidRDefault="00DC2DE6" w:rsidP="0044658E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highlight w:val="yellow"/>
                              </w:rPr>
                            </w:pPr>
                          </w:p>
                          <w:p w:rsidR="00DC2DE6" w:rsidRDefault="00DC2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7.85pt;margin-top:5pt;width:244.15pt;height:4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" fillcolor="white [3201]" strokeweight=".5pt">
                <v:textbox>
                  <w:txbxContent>
                    <w:p w:rsidR="00DC2DE6" w:rsidRPr="00F12840" w:rsidRDefault="00DC2DE6" w:rsidP="00F12840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F12840">
                        <w:rPr>
                          <w:rFonts w:ascii="Tahoma" w:hAnsi="Tahoma" w:cs="Tahoma"/>
                          <w:sz w:val="20"/>
                          <w:u w:val="single"/>
                        </w:rPr>
                        <w:t>Before Midterm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All Present Tense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Adjective Position &amp; Significance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Ser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 vs. 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Estar</w:t>
                      </w:r>
                      <w:proofErr w:type="spellEnd"/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Qué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 vs. 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Cuál</w:t>
                      </w:r>
                      <w:proofErr w:type="spellEnd"/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Ser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 (to describe occupations)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Gustar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 &amp; Verbs Like 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Gustar</w:t>
                      </w:r>
                      <w:proofErr w:type="spellEnd"/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Negative &amp; Affirmative Words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</w:rPr>
                        <w:t xml:space="preserve">DOP &amp; IOP </w:t>
                      </w: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(including double object pronouns)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Hace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</w:rPr>
                        <w:t>…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que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 (present)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Comparatives &amp; Superlatives &amp; Diminutives 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Reflexive Verbs (present &amp; past)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Other Reflexive Constructions &amp; Reciprocal Verbs 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Prepositions</w:t>
                      </w:r>
                    </w:p>
                    <w:p w:rsidR="00DC2DE6" w:rsidRPr="00533D3A" w:rsidRDefault="00DC2DE6" w:rsidP="008E48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</w:rPr>
                        <w:t xml:space="preserve">All Commands (affirmative and negative) </w:t>
                      </w:r>
                    </w:p>
                    <w:p w:rsidR="00DC2DE6" w:rsidRPr="0044658E" w:rsidRDefault="00DC2DE6" w:rsidP="0044658E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highlight w:val="yellow"/>
                        </w:rPr>
                      </w:pPr>
                    </w:p>
                    <w:p w:rsidR="00DC2DE6" w:rsidRDefault="00DC2DE6"/>
                  </w:txbxContent>
                </v:textbox>
              </v:shape>
            </w:pict>
          </mc:Fallback>
        </mc:AlternateContent>
      </w:r>
      <w:r w:rsidR="008E48B8">
        <w:tab/>
      </w:r>
    </w:p>
    <w:p w:rsidR="0044658E" w:rsidRDefault="0044658E" w:rsidP="008E48B8">
      <w:pPr>
        <w:tabs>
          <w:tab w:val="left" w:pos="5624"/>
        </w:tabs>
      </w:pPr>
    </w:p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Default="0044658E" w:rsidP="0044658E"/>
    <w:p w:rsidR="0044658E" w:rsidRDefault="0044658E" w:rsidP="0044658E">
      <w:pPr>
        <w:ind w:firstLine="720"/>
      </w:pPr>
    </w:p>
    <w:p w:rsidR="00533D3A" w:rsidRDefault="00533D3A" w:rsidP="0044658E">
      <w:pPr>
        <w:ind w:firstLine="720"/>
      </w:pPr>
    </w:p>
    <w:p w:rsidR="0044658E" w:rsidRPr="008E48B8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  <w:r w:rsidRPr="008E48B8">
        <w:rPr>
          <w:rFonts w:ascii="Tahoma" w:hAnsi="Tahoma" w:cs="Tahoma"/>
          <w:b/>
          <w:sz w:val="18"/>
        </w:rPr>
        <w:t>Denotes a heavy concentration on the topic</w:t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  <w:r w:rsidRPr="008E48B8">
        <w:rPr>
          <w:rFonts w:ascii="Tahoma" w:hAnsi="Tahoma" w:cs="Tahoma"/>
          <w:sz w:val="18"/>
        </w:rPr>
        <w:t xml:space="preserve">  </w:t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</w:p>
    <w:p w:rsidR="0044658E" w:rsidRPr="008E48B8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  <w:r w:rsidRPr="008E48B8">
        <w:rPr>
          <w:rFonts w:ascii="Tahoma" w:hAnsi="Tahoma" w:cs="Tahoma"/>
          <w:sz w:val="18"/>
          <w:highlight w:val="yellow"/>
        </w:rPr>
        <w:t>Denotes a new or fairly new concept</w:t>
      </w:r>
    </w:p>
    <w:p w:rsidR="0044658E" w:rsidRDefault="0044658E" w:rsidP="0044658E">
      <w:pPr>
        <w:tabs>
          <w:tab w:val="left" w:pos="7826"/>
        </w:tabs>
        <w:ind w:firstLine="720"/>
      </w:pPr>
    </w:p>
    <w:p w:rsidR="0044658E" w:rsidRDefault="0044658E" w:rsidP="0044658E">
      <w:pPr>
        <w:ind w:firstLine="720"/>
      </w:pPr>
    </w:p>
    <w:p w:rsidR="0044658E" w:rsidRDefault="0044658E" w:rsidP="0044658E">
      <w:pPr>
        <w:ind w:firstLine="720"/>
      </w:pPr>
    </w:p>
    <w:p w:rsidR="0044658E" w:rsidRDefault="0044658E" w:rsidP="0044658E">
      <w:pPr>
        <w:ind w:firstLine="720"/>
        <w:jc w:val="center"/>
      </w:pPr>
      <w:r>
        <w:rPr>
          <w:rFonts w:ascii="Tahoma" w:hAnsi="Tahoma" w:cs="Tahoma"/>
          <w:b/>
          <w:sz w:val="24"/>
        </w:rPr>
        <w:lastRenderedPageBreak/>
        <w:t>Spanish II</w:t>
      </w:r>
    </w:p>
    <w:p w:rsidR="0044658E" w:rsidRDefault="007A41AC" w:rsidP="0044658E">
      <w:pPr>
        <w:tabs>
          <w:tab w:val="left" w:pos="634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FDD82F" wp14:editId="745B38B8">
                <wp:simplePos x="0" y="0"/>
                <wp:positionH relativeFrom="column">
                  <wp:posOffset>3876040</wp:posOffset>
                </wp:positionH>
                <wp:positionV relativeFrom="paragraph">
                  <wp:posOffset>83820</wp:posOffset>
                </wp:positionV>
                <wp:extent cx="3100705" cy="3378835"/>
                <wp:effectExtent l="0" t="0" r="23495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33788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2DE6" w:rsidRDefault="00DC2DE6" w:rsidP="00F12840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 xml:space="preserve">Honors </w:t>
                            </w:r>
                          </w:p>
                          <w:p w:rsidR="00DC2DE6" w:rsidRDefault="00DC2DE6" w:rsidP="00F12840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DC2DE6" w:rsidRPr="00F12840" w:rsidRDefault="00DC2DE6" w:rsidP="00F128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F12840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Ser</w:t>
                            </w:r>
                            <w:proofErr w:type="spellEnd"/>
                            <w:r w:rsidRPr="00F12840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 vs. </w:t>
                            </w:r>
                            <w:proofErr w:type="spellStart"/>
                            <w:r w:rsidRPr="00F12840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Estar</w:t>
                            </w:r>
                            <w:proofErr w:type="spellEnd"/>
                          </w:p>
                          <w:p w:rsidR="00DC2DE6" w:rsidRPr="00F12840" w:rsidRDefault="00DC2DE6" w:rsidP="00F128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F12840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Imperfect</w:t>
                            </w:r>
                          </w:p>
                          <w:p w:rsidR="00DC2DE6" w:rsidRDefault="00DC2DE6" w:rsidP="00F128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F12840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Verbs Like </w:t>
                            </w:r>
                            <w:proofErr w:type="spellStart"/>
                            <w:r w:rsidRPr="00F12840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Gustar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 (including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doler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)</w:t>
                            </w:r>
                          </w:p>
                          <w:p w:rsidR="00DC2DE6" w:rsidRPr="00F12840" w:rsidRDefault="00DC2DE6" w:rsidP="00F128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Double Object Pronouns</w:t>
                            </w:r>
                          </w:p>
                          <w:p w:rsidR="00DC2DE6" w:rsidRPr="00F12840" w:rsidRDefault="00DC2DE6" w:rsidP="00F12840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</w:p>
                          <w:p w:rsidR="00DC2DE6" w:rsidRPr="008E48B8" w:rsidRDefault="00DC2DE6" w:rsidP="0044658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05.2pt;margin-top:6.6pt;width:244.15pt;height:266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" fillcolor="window" strokeweight=".5pt">
                <v:textbox>
                  <w:txbxContent>
                    <w:p w:rsidR="00DC2DE6" w:rsidRDefault="00DC2DE6" w:rsidP="00F12840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u w:val="single"/>
                        </w:rPr>
                        <w:t xml:space="preserve">Honors </w:t>
                      </w:r>
                    </w:p>
                    <w:p w:rsidR="00DC2DE6" w:rsidRDefault="00DC2DE6" w:rsidP="00F12840">
                      <w:pPr>
                        <w:spacing w:after="0" w:line="240" w:lineRule="auto"/>
                        <w:ind w:left="360"/>
                        <w:jc w:val="center"/>
                        <w:rPr>
                          <w:sz w:val="18"/>
                        </w:rPr>
                      </w:pPr>
                    </w:p>
                    <w:p w:rsidR="00DC2DE6" w:rsidRPr="00F12840" w:rsidRDefault="00DC2DE6" w:rsidP="00F1284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proofErr w:type="spellStart"/>
                      <w:r w:rsidRPr="00F12840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Ser</w:t>
                      </w:r>
                      <w:proofErr w:type="spellEnd"/>
                      <w:r w:rsidRPr="00F12840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 vs. </w:t>
                      </w:r>
                      <w:proofErr w:type="spellStart"/>
                      <w:r w:rsidRPr="00F12840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Estar</w:t>
                      </w:r>
                      <w:proofErr w:type="spellEnd"/>
                    </w:p>
                    <w:p w:rsidR="00DC2DE6" w:rsidRPr="00F12840" w:rsidRDefault="00DC2DE6" w:rsidP="00F1284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F12840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Imperfect</w:t>
                      </w:r>
                    </w:p>
                    <w:p w:rsidR="00DC2DE6" w:rsidRDefault="00DC2DE6" w:rsidP="00F1284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F12840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Verbs Like </w:t>
                      </w:r>
                      <w:proofErr w:type="spellStart"/>
                      <w:r w:rsidRPr="00F12840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Gustar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 (including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doler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)</w:t>
                      </w:r>
                    </w:p>
                    <w:p w:rsidR="00DC2DE6" w:rsidRPr="00F12840" w:rsidRDefault="00DC2DE6" w:rsidP="00F1284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Double Object Pronouns</w:t>
                      </w:r>
                    </w:p>
                    <w:p w:rsidR="00DC2DE6" w:rsidRPr="00F12840" w:rsidRDefault="00DC2DE6" w:rsidP="00F12840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</w:p>
                    <w:p w:rsidR="00DC2DE6" w:rsidRPr="008E48B8" w:rsidRDefault="00DC2DE6" w:rsidP="0044658E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65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6A2CDA" wp14:editId="26476517">
                <wp:simplePos x="0" y="0"/>
                <wp:positionH relativeFrom="column">
                  <wp:posOffset>13252</wp:posOffset>
                </wp:positionH>
                <wp:positionV relativeFrom="paragraph">
                  <wp:posOffset>83903</wp:posOffset>
                </wp:positionV>
                <wp:extent cx="3100705" cy="7401339"/>
                <wp:effectExtent l="0" t="0" r="2349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74013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2DE6" w:rsidRPr="00F12840" w:rsidRDefault="00DC2DE6" w:rsidP="00F12840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>General &amp;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 xml:space="preserve"> Honors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All Present Tense (including </w:t>
                            </w: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present progressive</w:t>
                            </w: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Adjective Agreement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Possessive Adjectives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Ir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+ a + infinitive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Numbers-all (including a review of time &amp; dates)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Adverbs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Demonstrative Adjectives &amp; </w:t>
                            </w: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Demonstrative Pronouns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>Gustar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&amp; 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Gustaría</w:t>
                            </w:r>
                            <w:proofErr w:type="spellEnd"/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Prepositions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lugar</w:t>
                            </w:r>
                            <w:proofErr w:type="spellEnd"/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Comparisons (mas/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menos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…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que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, tan/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tanto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…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como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Superlatives &amp; Diminutives (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ísimo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ito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)  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Adjective Placement (meaning changers)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All Commands (affirmative and negative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Tú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Ud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Uds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.</w:t>
                            </w: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Preterite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 (all regular &amp; irregular)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 xml:space="preserve">Saber vs. 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Conocer</w:t>
                            </w:r>
                            <w:proofErr w:type="spellEnd"/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Reflexives (present &amp; past)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Direct Object Pronouns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Indirect Object Pronouns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Hace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 + Time Expressions (present tense)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b/>
                                <w:sz w:val="20"/>
                                <w:highlight w:val="yellow"/>
                              </w:rPr>
                              <w:t>Affirmative and Negative Words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Tener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 xml:space="preserve"> Expressions</w:t>
                            </w:r>
                          </w:p>
                          <w:p w:rsidR="00DC2DE6" w:rsidRPr="00533D3A" w:rsidRDefault="00DC2DE6" w:rsidP="004465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</w:pPr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¡</w:t>
                            </w:r>
                            <w:proofErr w:type="spellStart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Qué</w:t>
                            </w:r>
                            <w:proofErr w:type="spellEnd"/>
                            <w:r w:rsidRPr="00533D3A">
                              <w:rPr>
                                <w:rFonts w:ascii="Tahoma" w:hAnsi="Tahoma" w:cs="Tahoma"/>
                                <w:sz w:val="20"/>
                                <w:highlight w:val="yellow"/>
                              </w:rPr>
                              <w:t>…!</w:t>
                            </w:r>
                          </w:p>
                          <w:p w:rsidR="00DC2DE6" w:rsidRDefault="00DC2DE6" w:rsidP="00446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.05pt;margin-top:6.6pt;width:244.15pt;height:582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" fillcolor="window" strokeweight=".5pt">
                <v:textbox>
                  <w:txbxContent>
                    <w:p w:rsidR="00DC2DE6" w:rsidRPr="00F12840" w:rsidRDefault="00DC2DE6" w:rsidP="00F12840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20"/>
                          <w:u w:val="single"/>
                        </w:rPr>
                        <w:t>General &amp;</w:t>
                      </w:r>
                      <w:proofErr w:type="gramEnd"/>
                      <w:r>
                        <w:rPr>
                          <w:rFonts w:ascii="Tahoma" w:hAnsi="Tahoma" w:cs="Tahoma"/>
                          <w:sz w:val="20"/>
                          <w:u w:val="single"/>
                        </w:rPr>
                        <w:t xml:space="preserve"> Honors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All Present Tense (including </w:t>
                      </w: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present progressive</w:t>
                      </w:r>
                      <w:r w:rsidRPr="00533D3A">
                        <w:rPr>
                          <w:rFonts w:ascii="Tahoma" w:hAnsi="Tahoma" w:cs="Tahoma"/>
                          <w:sz w:val="20"/>
                        </w:rPr>
                        <w:t>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Adjective Agreement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Possessive Adjectives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Ir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 + a + infinitive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>Numbers-all (including a review of time &amp; dates)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Adverbs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Demonstrative Adjectives &amp; </w:t>
                      </w: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Demonstrative Pronouns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</w:rPr>
                        <w:t>Gustar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</w:rPr>
                        <w:t xml:space="preserve"> &amp; 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Gustaría</w:t>
                      </w:r>
                      <w:proofErr w:type="spellEnd"/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Prepositions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lugar</w:t>
                      </w:r>
                      <w:proofErr w:type="spellEnd"/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Comparisons (mas/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menos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…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que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, tan/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tanto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…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como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Superlatives &amp; Diminutives (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ísimo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, 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ito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)  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Adjective Placement (meaning changers)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All Commands (affirmative and negative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-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Tú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Ud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Uds</w:t>
                      </w:r>
                      <w:proofErr w:type="spellEnd"/>
                      <w:r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.</w:t>
                      </w: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Preterite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 (all regular &amp; irregular)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 xml:space="preserve">Saber vs. 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Conocer</w:t>
                      </w:r>
                      <w:proofErr w:type="spellEnd"/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Reflexives (present &amp; past)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Direct Object Pronouns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Indirect Object Pronouns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Hace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 + Time Expressions (present tense)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b/>
                          <w:sz w:val="20"/>
                          <w:highlight w:val="yellow"/>
                        </w:rPr>
                        <w:t>Affirmative and Negative Words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Tener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 xml:space="preserve"> Expressions</w:t>
                      </w:r>
                    </w:p>
                    <w:p w:rsidR="00DC2DE6" w:rsidRPr="00533D3A" w:rsidRDefault="00DC2DE6" w:rsidP="004465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highlight w:val="yellow"/>
                        </w:rPr>
                      </w:pPr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¡</w:t>
                      </w:r>
                      <w:proofErr w:type="spellStart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Qué</w:t>
                      </w:r>
                      <w:proofErr w:type="spellEnd"/>
                      <w:r w:rsidRPr="00533D3A">
                        <w:rPr>
                          <w:rFonts w:ascii="Tahoma" w:hAnsi="Tahoma" w:cs="Tahoma"/>
                          <w:sz w:val="20"/>
                          <w:highlight w:val="yellow"/>
                        </w:rPr>
                        <w:t>…!</w:t>
                      </w:r>
                    </w:p>
                    <w:p w:rsidR="00DC2DE6" w:rsidRDefault="00DC2DE6" w:rsidP="0044658E"/>
                  </w:txbxContent>
                </v:textbox>
              </v:shape>
            </w:pict>
          </mc:Fallback>
        </mc:AlternateContent>
      </w:r>
      <w:r w:rsidR="0044658E">
        <w:tab/>
      </w:r>
    </w:p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44658E" w:rsidRDefault="0044658E" w:rsidP="0044658E"/>
    <w:p w:rsidR="0044658E" w:rsidRPr="008E48B8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  <w:r w:rsidRPr="008E48B8">
        <w:rPr>
          <w:rFonts w:ascii="Tahoma" w:hAnsi="Tahoma" w:cs="Tahoma"/>
          <w:b/>
          <w:sz w:val="18"/>
        </w:rPr>
        <w:t>Denotes a heavy concentration on the topic</w:t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  <w:r w:rsidRPr="008E48B8">
        <w:rPr>
          <w:rFonts w:ascii="Tahoma" w:hAnsi="Tahoma" w:cs="Tahoma"/>
          <w:sz w:val="18"/>
        </w:rPr>
        <w:t xml:space="preserve">  </w:t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  <w:r w:rsidRPr="008E48B8">
        <w:rPr>
          <w:rFonts w:ascii="Tahoma" w:hAnsi="Tahoma" w:cs="Tahoma"/>
          <w:sz w:val="18"/>
          <w:highlight w:val="yellow"/>
        </w:rPr>
        <w:t>Denotes a new or fairly new concept</w:t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*Denotes Honors Level</w:t>
      </w:r>
    </w:p>
    <w:p w:rsidR="0044658E" w:rsidRDefault="0044658E" w:rsidP="0044658E"/>
    <w:p w:rsidR="0044658E" w:rsidRDefault="0044658E" w:rsidP="0044658E">
      <w:pPr>
        <w:tabs>
          <w:tab w:val="left" w:pos="6689"/>
        </w:tabs>
        <w:spacing w:after="0" w:line="240" w:lineRule="auto"/>
        <w:ind w:left="360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ab/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Pr="008E48B8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>
        <w:rPr>
          <w:rFonts w:ascii="Tahoma" w:hAnsi="Tahoma" w:cs="Tahoma"/>
          <w:b/>
          <w:sz w:val="18"/>
        </w:rPr>
        <w:tab/>
      </w:r>
      <w:r w:rsidRPr="008E48B8">
        <w:rPr>
          <w:rFonts w:ascii="Tahoma" w:hAnsi="Tahoma" w:cs="Tahoma"/>
          <w:b/>
          <w:sz w:val="18"/>
        </w:rPr>
        <w:t>Denotes a heavy concentration on the topic</w:t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  <w:r w:rsidRPr="008E48B8">
        <w:rPr>
          <w:rFonts w:ascii="Tahoma" w:hAnsi="Tahoma" w:cs="Tahoma"/>
          <w:sz w:val="18"/>
        </w:rPr>
        <w:t xml:space="preserve">  </w:t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  <w:r w:rsidRPr="008E48B8">
        <w:rPr>
          <w:rFonts w:ascii="Tahoma" w:hAnsi="Tahoma" w:cs="Tahoma"/>
          <w:sz w:val="18"/>
        </w:rPr>
        <w:tab/>
      </w:r>
    </w:p>
    <w:p w:rsidR="0044658E" w:rsidRDefault="0044658E" w:rsidP="0044658E">
      <w:pPr>
        <w:spacing w:after="0" w:line="240" w:lineRule="auto"/>
        <w:ind w:left="5400" w:firstLine="360"/>
        <w:rPr>
          <w:rFonts w:ascii="Tahoma" w:hAnsi="Tahoma" w:cs="Tahoma"/>
          <w:sz w:val="18"/>
        </w:rPr>
      </w:pPr>
      <w:r w:rsidRPr="008E48B8">
        <w:rPr>
          <w:rFonts w:ascii="Tahoma" w:hAnsi="Tahoma" w:cs="Tahoma"/>
          <w:sz w:val="18"/>
          <w:highlight w:val="yellow"/>
        </w:rPr>
        <w:t>Denotes a new or fairly new concept</w:t>
      </w: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sz w:val="18"/>
        </w:rPr>
      </w:pPr>
    </w:p>
    <w:p w:rsidR="0044658E" w:rsidRDefault="0044658E" w:rsidP="0044658E">
      <w:pPr>
        <w:tabs>
          <w:tab w:val="left" w:pos="7033"/>
        </w:tabs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Default="0044658E" w:rsidP="0044658E">
      <w:pPr>
        <w:spacing w:after="0" w:line="240" w:lineRule="auto"/>
        <w:ind w:left="360"/>
        <w:rPr>
          <w:rFonts w:ascii="Tahoma" w:hAnsi="Tahoma" w:cs="Tahoma"/>
          <w:b/>
          <w:sz w:val="18"/>
        </w:rPr>
      </w:pPr>
    </w:p>
    <w:p w:rsidR="0044658E" w:rsidRDefault="0097757A" w:rsidP="0044658E">
      <w:pPr>
        <w:jc w:val="center"/>
        <w:rPr>
          <w:rFonts w:ascii="Tahoma" w:hAnsi="Tahoma" w:cs="Tahoma"/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E82501" wp14:editId="12E0496B">
                <wp:simplePos x="0" y="0"/>
                <wp:positionH relativeFrom="column">
                  <wp:posOffset>3876040</wp:posOffset>
                </wp:positionH>
                <wp:positionV relativeFrom="paragraph">
                  <wp:posOffset>255905</wp:posOffset>
                </wp:positionV>
                <wp:extent cx="3100705" cy="5181600"/>
                <wp:effectExtent l="0" t="0" r="2349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51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2DE6" w:rsidRPr="00F12840" w:rsidRDefault="00DC2DE6" w:rsidP="00AE2332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ahoma" w:hAnsi="Tahoma" w:cs="Tahoma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>Honors</w:t>
                            </w: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Pr="004A5F0C" w:rsidRDefault="00DC2DE6" w:rsidP="004A5F0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Hay</w:t>
                            </w:r>
                          </w:p>
                          <w:p w:rsidR="00DC2DE6" w:rsidRPr="004A5F0C" w:rsidRDefault="00DC2DE6" w:rsidP="004A5F0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Ordinal Numbers (1</w:t>
                            </w:r>
                            <w:r w:rsidRPr="00DC2DE6">
                              <w:rPr>
                                <w:rFonts w:ascii="Tahoma" w:hAnsi="Tahoma" w:cs="Tahoma"/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– 10</w:t>
                            </w:r>
                            <w:r w:rsidRPr="00DC2DE6">
                              <w:rPr>
                                <w:rFonts w:ascii="Tahoma" w:hAnsi="Tahoma" w:cs="Tahoma"/>
                                <w:sz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)</w:t>
                            </w:r>
                          </w:p>
                          <w:p w:rsidR="00DC2DE6" w:rsidRPr="004A5F0C" w:rsidRDefault="00DC2DE6" w:rsidP="004A5F0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Deber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Tener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Que</w:t>
                            </w:r>
                            <w:proofErr w:type="spellEnd"/>
                          </w:p>
                          <w:p w:rsidR="00DC2DE6" w:rsidRDefault="00DC2DE6" w:rsidP="004A5F0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Acabar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de</w:t>
                            </w:r>
                          </w:p>
                          <w:p w:rsidR="00DC2DE6" w:rsidRPr="004A5F0C" w:rsidRDefault="00DC2DE6" w:rsidP="004A5F0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Present Progressive</w:t>
                            </w:r>
                          </w:p>
                          <w:p w:rsidR="00DC2DE6" w:rsidRPr="00531F8B" w:rsidRDefault="00DC2DE6" w:rsidP="00531F8B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Demonstrative Adjectives</w:t>
                            </w:r>
                          </w:p>
                          <w:p w:rsidR="00DC2DE6" w:rsidRPr="004A5F0C" w:rsidRDefault="00DC2DE6" w:rsidP="004A5F0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360" w:lineRule="auto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Regular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Preterite</w:t>
                            </w:r>
                            <w:proofErr w:type="spellEnd"/>
                          </w:p>
                          <w:p w:rsidR="00DC2DE6" w:rsidRPr="00531F8B" w:rsidRDefault="00DC2DE6" w:rsidP="00531F8B">
                            <w:pPr>
                              <w:spacing w:after="0" w:line="360" w:lineRule="auto"/>
                              <w:ind w:left="360"/>
                              <w:contextualSpacing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C2DE6" w:rsidRPr="004A5F0C" w:rsidRDefault="00DC2DE6" w:rsidP="004A5F0C">
                            <w:pPr>
                              <w:spacing w:after="0" w:line="36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</w:p>
                          <w:p w:rsidR="00DC2DE6" w:rsidRPr="004A5F0C" w:rsidRDefault="00DC2DE6" w:rsidP="004A5F0C">
                            <w:pPr>
                              <w:spacing w:after="0" w:line="36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</w:p>
                          <w:p w:rsidR="00DC2DE6" w:rsidRPr="004A5F0C" w:rsidRDefault="00DC2DE6" w:rsidP="004A5F0C">
                            <w:pPr>
                              <w:spacing w:after="0" w:line="36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</w:p>
                          <w:p w:rsidR="00DC2DE6" w:rsidRPr="004A5F0C" w:rsidRDefault="00DC2DE6" w:rsidP="004A5F0C">
                            <w:pPr>
                              <w:spacing w:after="0" w:line="36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20"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DC2DE6" w:rsidRPr="008E48B8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b/>
                                <w:sz w:val="18"/>
                              </w:rPr>
                            </w:pPr>
                            <w:r w:rsidRPr="008E48B8">
                              <w:rPr>
                                <w:rFonts w:ascii="Tahoma" w:hAnsi="Tahoma" w:cs="Tahoma"/>
                                <w:b/>
                                <w:sz w:val="18"/>
                              </w:rPr>
                              <w:t>Denotes a heavy concentration on the topic</w:t>
                            </w:r>
                          </w:p>
                          <w:p w:rsidR="00DC2DE6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 xml:space="preserve">  </w:t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  <w:r w:rsidRPr="008E48B8">
                              <w:rPr>
                                <w:rFonts w:ascii="Tahoma" w:hAnsi="Tahoma" w:cs="Tahoma"/>
                                <w:sz w:val="18"/>
                              </w:rPr>
                              <w:tab/>
                            </w:r>
                          </w:p>
                          <w:p w:rsidR="00DC2DE6" w:rsidRPr="008E48B8" w:rsidRDefault="00DC2DE6" w:rsidP="00AE2332">
                            <w:pPr>
                              <w:spacing w:after="0" w:line="240" w:lineRule="auto"/>
                              <w:ind w:left="360"/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 w:rsidRPr="008E48B8">
                              <w:rPr>
                                <w:rFonts w:ascii="Tahoma" w:hAnsi="Tahoma" w:cs="Tahoma"/>
                                <w:sz w:val="18"/>
                                <w:highlight w:val="yellow"/>
                              </w:rPr>
                              <w:t>Denotes a new or fairly new concept</w:t>
                            </w:r>
                          </w:p>
                          <w:p w:rsidR="00DC2DE6" w:rsidRPr="008E48B8" w:rsidRDefault="00DC2DE6" w:rsidP="00AE2332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305.2pt;margin-top:20.15pt;width:244.15pt;height:40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" fillcolor="window" strokeweight=".5pt">
                <v:textbox>
                  <w:txbxContent>
                    <w:p w:rsidR="00DC2DE6" w:rsidRPr="00F12840" w:rsidRDefault="00DC2DE6" w:rsidP="00AE2332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ahoma" w:hAnsi="Tahoma" w:cs="Tahoma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u w:val="single"/>
                        </w:rPr>
                        <w:t>Honors</w:t>
                      </w: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Pr="004A5F0C" w:rsidRDefault="00DC2DE6" w:rsidP="004A5F0C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Hay</w:t>
                      </w:r>
                    </w:p>
                    <w:p w:rsidR="00DC2DE6" w:rsidRPr="004A5F0C" w:rsidRDefault="00DC2DE6" w:rsidP="004A5F0C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Ordinal Numbers (1</w:t>
                      </w:r>
                      <w:r w:rsidRPr="00DC2DE6">
                        <w:rPr>
                          <w:rFonts w:ascii="Tahoma" w:hAnsi="Tahoma" w:cs="Tahoma"/>
                          <w:sz w:val="20"/>
                          <w:vertAlign w:val="superscript"/>
                        </w:rPr>
                        <w:t>st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 xml:space="preserve"> – 10</w:t>
                      </w:r>
                      <w:r w:rsidRPr="00DC2DE6">
                        <w:rPr>
                          <w:rFonts w:ascii="Tahoma" w:hAnsi="Tahoma" w:cs="Tahoma"/>
                          <w:sz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Tahoma" w:hAnsi="Tahoma" w:cs="Tahoma"/>
                          <w:sz w:val="20"/>
                        </w:rPr>
                        <w:t>)</w:t>
                      </w:r>
                    </w:p>
                    <w:p w:rsidR="00DC2DE6" w:rsidRPr="004A5F0C" w:rsidRDefault="00DC2DE6" w:rsidP="004A5F0C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Deber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Tener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Que</w:t>
                      </w:r>
                      <w:proofErr w:type="spellEnd"/>
                    </w:p>
                    <w:p w:rsidR="00DC2DE6" w:rsidRDefault="00DC2DE6" w:rsidP="004A5F0C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Acabar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de</w:t>
                      </w:r>
                    </w:p>
                    <w:p w:rsidR="00DC2DE6" w:rsidRPr="004A5F0C" w:rsidRDefault="00DC2DE6" w:rsidP="004A5F0C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Present Progressive</w:t>
                      </w:r>
                    </w:p>
                    <w:p w:rsidR="00DC2DE6" w:rsidRPr="00531F8B" w:rsidRDefault="00DC2DE6" w:rsidP="00531F8B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Demonstrative Adjectives</w:t>
                      </w:r>
                    </w:p>
                    <w:p w:rsidR="00DC2DE6" w:rsidRPr="004A5F0C" w:rsidRDefault="00DC2DE6" w:rsidP="004A5F0C">
                      <w:pPr>
                        <w:numPr>
                          <w:ilvl w:val="0"/>
                          <w:numId w:val="3"/>
                        </w:numPr>
                        <w:spacing w:after="0" w:line="360" w:lineRule="auto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 xml:space="preserve">Regular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Preterite</w:t>
                      </w:r>
                      <w:proofErr w:type="spellEnd"/>
                    </w:p>
                    <w:p w:rsidR="00DC2DE6" w:rsidRPr="00531F8B" w:rsidRDefault="00DC2DE6" w:rsidP="00531F8B">
                      <w:pPr>
                        <w:spacing w:after="0" w:line="360" w:lineRule="auto"/>
                        <w:ind w:left="360"/>
                        <w:contextualSpacing/>
                        <w:rPr>
                          <w:rFonts w:ascii="Tahoma" w:hAnsi="Tahoma" w:cs="Tahoma"/>
                          <w:sz w:val="20"/>
                        </w:rPr>
                      </w:pPr>
                      <w:bookmarkStart w:id="1" w:name="_GoBack"/>
                      <w:bookmarkEnd w:id="1"/>
                    </w:p>
                    <w:p w:rsidR="00DC2DE6" w:rsidRPr="004A5F0C" w:rsidRDefault="00DC2DE6" w:rsidP="004A5F0C">
                      <w:pPr>
                        <w:spacing w:after="0" w:line="360" w:lineRule="auto"/>
                        <w:ind w:left="360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</w:p>
                    <w:p w:rsidR="00DC2DE6" w:rsidRPr="004A5F0C" w:rsidRDefault="00DC2DE6" w:rsidP="004A5F0C">
                      <w:pPr>
                        <w:spacing w:after="0" w:line="360" w:lineRule="auto"/>
                        <w:ind w:left="360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</w:p>
                    <w:p w:rsidR="00DC2DE6" w:rsidRPr="004A5F0C" w:rsidRDefault="00DC2DE6" w:rsidP="004A5F0C">
                      <w:pPr>
                        <w:spacing w:after="0" w:line="360" w:lineRule="auto"/>
                        <w:ind w:left="360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</w:p>
                    <w:p w:rsidR="00DC2DE6" w:rsidRPr="004A5F0C" w:rsidRDefault="00DC2DE6" w:rsidP="004A5F0C">
                      <w:pPr>
                        <w:spacing w:after="0" w:line="360" w:lineRule="auto"/>
                        <w:ind w:left="360"/>
                        <w:rPr>
                          <w:rFonts w:ascii="Tahoma" w:hAnsi="Tahoma" w:cs="Tahoma"/>
                          <w:b/>
                          <w:sz w:val="20"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DC2DE6" w:rsidRPr="008E48B8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b/>
                          <w:sz w:val="18"/>
                        </w:rPr>
                      </w:pPr>
                      <w:r w:rsidRPr="008E48B8">
                        <w:rPr>
                          <w:rFonts w:ascii="Tahoma" w:hAnsi="Tahoma" w:cs="Tahoma"/>
                          <w:b/>
                          <w:sz w:val="18"/>
                        </w:rPr>
                        <w:t>Denotes a heavy concentration on the topic</w:t>
                      </w:r>
                    </w:p>
                    <w:p w:rsidR="00DC2DE6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sz w:val="18"/>
                        </w:rPr>
                      </w:pPr>
                      <w:r w:rsidRPr="008E48B8">
                        <w:rPr>
                          <w:rFonts w:ascii="Tahoma" w:hAnsi="Tahoma" w:cs="Tahoma"/>
                          <w:sz w:val="18"/>
                        </w:rPr>
                        <w:t xml:space="preserve">  </w:t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  <w:r w:rsidRPr="008E48B8">
                        <w:rPr>
                          <w:rFonts w:ascii="Tahoma" w:hAnsi="Tahoma" w:cs="Tahoma"/>
                          <w:sz w:val="18"/>
                        </w:rPr>
                        <w:tab/>
                      </w:r>
                    </w:p>
                    <w:p w:rsidR="00DC2DE6" w:rsidRPr="008E48B8" w:rsidRDefault="00DC2DE6" w:rsidP="00AE2332">
                      <w:pPr>
                        <w:spacing w:after="0" w:line="240" w:lineRule="auto"/>
                        <w:ind w:left="360"/>
                        <w:rPr>
                          <w:rFonts w:ascii="Tahoma" w:hAnsi="Tahoma" w:cs="Tahoma"/>
                          <w:sz w:val="18"/>
                        </w:rPr>
                      </w:pPr>
                      <w:r w:rsidRPr="008E48B8">
                        <w:rPr>
                          <w:rFonts w:ascii="Tahoma" w:hAnsi="Tahoma" w:cs="Tahoma"/>
                          <w:sz w:val="18"/>
                          <w:highlight w:val="yellow"/>
                        </w:rPr>
                        <w:t>Denotes a new or fairly new concept</w:t>
                      </w:r>
                    </w:p>
                    <w:p w:rsidR="00DC2DE6" w:rsidRPr="008E48B8" w:rsidRDefault="00DC2DE6" w:rsidP="00AE2332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2F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A38DF1" wp14:editId="3F890741">
                <wp:simplePos x="0" y="0"/>
                <wp:positionH relativeFrom="column">
                  <wp:posOffset>52705</wp:posOffset>
                </wp:positionH>
                <wp:positionV relativeFrom="paragraph">
                  <wp:posOffset>249555</wp:posOffset>
                </wp:positionV>
                <wp:extent cx="3100705" cy="8481060"/>
                <wp:effectExtent l="0" t="0" r="23495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8481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C2DE6" w:rsidRPr="00F12840" w:rsidRDefault="00DC2DE6" w:rsidP="00AE2332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>General &amp;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  <w:t xml:space="preserve"> Honors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Cognates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Alphabet/Sounds</w:t>
                            </w:r>
                          </w:p>
                          <w:p w:rsidR="00DC2DE6" w:rsidRPr="00DC2DE6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Greetings &amp; Basic Phrases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Weather/Time/Calendar/Numbers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Tú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vs. </w:t>
                            </w: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Ud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.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Pronouns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Ser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Adjective Agreement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Tener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Possessive Adjectives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Personal  a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Conocer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Definite and Indefinite Articles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Plurals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-AR verbs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Interrogatives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Estar</w:t>
                            </w:r>
                            <w:proofErr w:type="spellEnd"/>
                          </w:p>
                          <w:p w:rsidR="00DC2DE6" w:rsidRPr="00DC2DE6" w:rsidRDefault="00DC2DE6" w:rsidP="00DC2DE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Prepositional Phrases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Cuesta/</w:t>
                            </w: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Cuestan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-ER/-IR Verbs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Ir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Ir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+ a +infinitive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Venir</w:t>
                            </w:r>
                            <w:proofErr w:type="spellEnd"/>
                          </w:p>
                          <w:p w:rsidR="00DC2DE6" w:rsidRPr="00712F4F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Gustar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/</w:t>
                            </w: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Encantar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Pedir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 xml:space="preserve"> vs.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20"/>
                              </w:rPr>
                              <w:t>Preguntar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  <w:u w:val="single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e</w:t>
                            </w:r>
                            <w:r w:rsidRPr="004A5F0C">
                              <w:rPr>
                                <w:rFonts w:ascii="Arial" w:hAnsi="Arial" w:cs="Arial"/>
                                <w:sz w:val="20"/>
                              </w:rPr>
                              <w:t>→</w:t>
                            </w: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i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 Stem-Changing Verbs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e</w:t>
                            </w:r>
                            <w:r w:rsidRPr="004A5F0C">
                              <w:rPr>
                                <w:rFonts w:ascii="Arial" w:hAnsi="Arial" w:cs="Arial"/>
                                <w:sz w:val="20"/>
                              </w:rPr>
                              <w:t>→</w:t>
                            </w: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ie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Stem-Changing Verbs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Boot Verbs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Ver</w:t>
                            </w:r>
                            <w:proofErr w:type="spellEnd"/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Hacer</w:t>
                            </w:r>
                            <w:proofErr w:type="spellEnd"/>
                          </w:p>
                          <w:p w:rsidR="00DC2DE6" w:rsidRPr="00DC2DE6" w:rsidRDefault="00DC2DE6" w:rsidP="00DC2DE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Estar</w:t>
                            </w:r>
                            <w:proofErr w:type="spellEnd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 xml:space="preserve"> + Adjectives</w:t>
                            </w:r>
                          </w:p>
                          <w:p w:rsidR="00DC2DE6" w:rsidRPr="004A5F0C" w:rsidRDefault="00DC2DE6" w:rsidP="004A5F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rPr>
                                <w:rFonts w:ascii="Tahoma" w:hAnsi="Tahoma" w:cs="Tahoma"/>
                                <w:sz w:val="20"/>
                              </w:rPr>
                            </w:pPr>
                            <w:proofErr w:type="spellStart"/>
                            <w:r w:rsidRPr="004A5F0C">
                              <w:rPr>
                                <w:rFonts w:ascii="Tahoma" w:hAnsi="Tahoma" w:cs="Tahoma"/>
                                <w:sz w:val="20"/>
                              </w:rPr>
                              <w:t>Decir</w:t>
                            </w:r>
                            <w:proofErr w:type="spellEnd"/>
                          </w:p>
                          <w:p w:rsidR="00DC2DE6" w:rsidRPr="0044658E" w:rsidRDefault="00DC2DE6" w:rsidP="00AE2332">
                            <w:pPr>
                              <w:spacing w:line="360" w:lineRule="auto"/>
                              <w:rPr>
                                <w:rFonts w:ascii="Tahoma" w:hAnsi="Tahoma" w:cs="Tahoma"/>
                                <w:b/>
                                <w:highlight w:val="yellow"/>
                              </w:rPr>
                            </w:pPr>
                          </w:p>
                          <w:p w:rsidR="00DC2DE6" w:rsidRDefault="00DC2DE6" w:rsidP="00AE23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4.15pt;margin-top:19.65pt;width:244.15pt;height:667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" fillcolor="window" strokeweight=".5pt">
                <v:textbox>
                  <w:txbxContent>
                    <w:p w:rsidR="00DC2DE6" w:rsidRPr="00F12840" w:rsidRDefault="00DC2DE6" w:rsidP="00AE2332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20"/>
                          <w:u w:val="single"/>
                        </w:rPr>
                        <w:t>General &amp;</w:t>
                      </w:r>
                      <w:proofErr w:type="gramEnd"/>
                      <w:r>
                        <w:rPr>
                          <w:rFonts w:ascii="Tahoma" w:hAnsi="Tahoma" w:cs="Tahoma"/>
                          <w:sz w:val="20"/>
                          <w:u w:val="single"/>
                        </w:rPr>
                        <w:t xml:space="preserve"> Honors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Cognates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Alphabet/Sounds</w:t>
                      </w:r>
                    </w:p>
                    <w:p w:rsidR="00DC2DE6" w:rsidRPr="00DC2DE6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Greetings &amp; Basic Phrases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</w:rPr>
                        <w:t>Weather/Time/Calendar/Numbers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Tú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 xml:space="preserve"> vs. </w:t>
                      </w: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Ud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>.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Pronouns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Ser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Adjective Agreement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Tener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Possessive Adjectives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Personal  a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Conocer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Definite and Indefinite Articles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Plurals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-AR verbs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Interrogatives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Estar</w:t>
                      </w:r>
                      <w:proofErr w:type="spellEnd"/>
                    </w:p>
                    <w:p w:rsidR="00DC2DE6" w:rsidRPr="00DC2DE6" w:rsidRDefault="00DC2DE6" w:rsidP="00DC2DE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Prepositional Phrases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Cuesta/</w:t>
                      </w: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Cuestan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-ER/-IR Verbs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Ir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Ir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 xml:space="preserve"> + a +infinitive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Venir</w:t>
                      </w:r>
                      <w:proofErr w:type="spellEnd"/>
                    </w:p>
                    <w:p w:rsidR="00DC2DE6" w:rsidRPr="00712F4F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Gustar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>/</w:t>
                      </w: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Encantar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Pedir</w:t>
                      </w:r>
                      <w:proofErr w:type="spellEnd"/>
                      <w:r>
                        <w:rPr>
                          <w:rFonts w:ascii="Tahoma" w:hAnsi="Tahoma" w:cs="Tahoma"/>
                          <w:sz w:val="20"/>
                        </w:rPr>
                        <w:t xml:space="preserve"> vs. </w:t>
                      </w:r>
                      <w:proofErr w:type="spellStart"/>
                      <w:r>
                        <w:rPr>
                          <w:rFonts w:ascii="Tahoma" w:hAnsi="Tahoma" w:cs="Tahoma"/>
                          <w:sz w:val="20"/>
                        </w:rPr>
                        <w:t>Preguntar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  <w:u w:val="single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e</w:t>
                      </w:r>
                      <w:r w:rsidRPr="004A5F0C">
                        <w:rPr>
                          <w:rFonts w:ascii="Arial" w:hAnsi="Arial" w:cs="Arial"/>
                          <w:sz w:val="20"/>
                        </w:rPr>
                        <w:t>→</w:t>
                      </w:r>
                      <w:r w:rsidRPr="004A5F0C">
                        <w:rPr>
                          <w:rFonts w:ascii="Tahoma" w:hAnsi="Tahoma" w:cs="Tahoma"/>
                          <w:sz w:val="20"/>
                        </w:rPr>
                        <w:t>i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 xml:space="preserve">  Stem-Changing Verbs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e</w:t>
                      </w:r>
                      <w:r w:rsidRPr="004A5F0C">
                        <w:rPr>
                          <w:rFonts w:ascii="Arial" w:hAnsi="Arial" w:cs="Arial"/>
                          <w:sz w:val="20"/>
                        </w:rPr>
                        <w:t>→</w:t>
                      </w:r>
                      <w:r w:rsidRPr="004A5F0C">
                        <w:rPr>
                          <w:rFonts w:ascii="Tahoma" w:hAnsi="Tahoma" w:cs="Tahoma"/>
                          <w:sz w:val="20"/>
                        </w:rPr>
                        <w:t>ie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 xml:space="preserve"> Stem-Changing Verbs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r w:rsidRPr="004A5F0C">
                        <w:rPr>
                          <w:rFonts w:ascii="Tahoma" w:hAnsi="Tahoma" w:cs="Tahoma"/>
                          <w:sz w:val="20"/>
                        </w:rPr>
                        <w:t>Boot Verbs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Ver</w:t>
                      </w:r>
                      <w:proofErr w:type="spellEnd"/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Hacer</w:t>
                      </w:r>
                      <w:proofErr w:type="spellEnd"/>
                    </w:p>
                    <w:p w:rsidR="00DC2DE6" w:rsidRPr="00DC2DE6" w:rsidRDefault="00DC2DE6" w:rsidP="00DC2DE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Estar</w:t>
                      </w:r>
                      <w:proofErr w:type="spellEnd"/>
                      <w:r w:rsidRPr="004A5F0C">
                        <w:rPr>
                          <w:rFonts w:ascii="Tahoma" w:hAnsi="Tahoma" w:cs="Tahoma"/>
                          <w:sz w:val="20"/>
                        </w:rPr>
                        <w:t xml:space="preserve"> + Adjectives</w:t>
                      </w:r>
                    </w:p>
                    <w:p w:rsidR="00DC2DE6" w:rsidRPr="004A5F0C" w:rsidRDefault="00DC2DE6" w:rsidP="004A5F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360" w:lineRule="auto"/>
                        <w:rPr>
                          <w:rFonts w:ascii="Tahoma" w:hAnsi="Tahoma" w:cs="Tahoma"/>
                          <w:sz w:val="20"/>
                        </w:rPr>
                      </w:pPr>
                      <w:proofErr w:type="spellStart"/>
                      <w:r w:rsidRPr="004A5F0C">
                        <w:rPr>
                          <w:rFonts w:ascii="Tahoma" w:hAnsi="Tahoma" w:cs="Tahoma"/>
                          <w:sz w:val="20"/>
                        </w:rPr>
                        <w:t>Decir</w:t>
                      </w:r>
                      <w:proofErr w:type="spellEnd"/>
                    </w:p>
                    <w:p w:rsidR="00DC2DE6" w:rsidRPr="0044658E" w:rsidRDefault="00DC2DE6" w:rsidP="00AE2332">
                      <w:pPr>
                        <w:spacing w:line="360" w:lineRule="auto"/>
                        <w:rPr>
                          <w:rFonts w:ascii="Tahoma" w:hAnsi="Tahoma" w:cs="Tahoma"/>
                          <w:b/>
                          <w:highlight w:val="yellow"/>
                        </w:rPr>
                      </w:pPr>
                    </w:p>
                    <w:p w:rsidR="00DC2DE6" w:rsidRDefault="00DC2DE6" w:rsidP="00AE2332"/>
                  </w:txbxContent>
                </v:textbox>
              </v:shape>
            </w:pict>
          </mc:Fallback>
        </mc:AlternateContent>
      </w:r>
      <w:r w:rsidR="00AE2332">
        <w:rPr>
          <w:rFonts w:ascii="Tahoma" w:hAnsi="Tahoma" w:cs="Tahoma"/>
          <w:b/>
          <w:sz w:val="24"/>
        </w:rPr>
        <w:t>Spanish I</w:t>
      </w:r>
    </w:p>
    <w:p w:rsidR="00AE2332" w:rsidRPr="00AE2332" w:rsidRDefault="00AE2332" w:rsidP="0044658E">
      <w:pPr>
        <w:jc w:val="center"/>
        <w:rPr>
          <w:rFonts w:ascii="Tahoma" w:hAnsi="Tahoma" w:cs="Tahoma"/>
          <w:b/>
          <w:sz w:val="24"/>
        </w:rPr>
      </w:pPr>
    </w:p>
    <w:sectPr w:rsidR="00AE2332" w:rsidRPr="00AE2332" w:rsidSect="008E48B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E6" w:rsidRDefault="00DC2DE6" w:rsidP="008E48B8">
      <w:pPr>
        <w:spacing w:after="0" w:line="240" w:lineRule="auto"/>
      </w:pPr>
      <w:r>
        <w:separator/>
      </w:r>
    </w:p>
  </w:endnote>
  <w:endnote w:type="continuationSeparator" w:id="0">
    <w:p w:rsidR="00DC2DE6" w:rsidRDefault="00DC2DE6" w:rsidP="008E4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E6" w:rsidRDefault="00DC2DE6" w:rsidP="008E48B8">
      <w:pPr>
        <w:spacing w:after="0" w:line="240" w:lineRule="auto"/>
      </w:pPr>
      <w:r>
        <w:separator/>
      </w:r>
    </w:p>
  </w:footnote>
  <w:footnote w:type="continuationSeparator" w:id="0">
    <w:p w:rsidR="00DC2DE6" w:rsidRDefault="00DC2DE6" w:rsidP="008E4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E984FD92D0E46A6BDF4A4D1B82FD14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2DE6" w:rsidRDefault="00DC2DE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Grammar Topics By Level</w:t>
        </w:r>
      </w:p>
    </w:sdtContent>
  </w:sdt>
  <w:p w:rsidR="00DC2DE6" w:rsidRDefault="00DC2D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53918"/>
    <w:multiLevelType w:val="hybridMultilevel"/>
    <w:tmpl w:val="0B647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02744"/>
    <w:multiLevelType w:val="hybridMultilevel"/>
    <w:tmpl w:val="95847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07ED1"/>
    <w:multiLevelType w:val="hybridMultilevel"/>
    <w:tmpl w:val="E30C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B8"/>
    <w:rsid w:val="0044658E"/>
    <w:rsid w:val="00470010"/>
    <w:rsid w:val="004A5F0C"/>
    <w:rsid w:val="00531F8B"/>
    <w:rsid w:val="00533D3A"/>
    <w:rsid w:val="00712F4F"/>
    <w:rsid w:val="007A41AC"/>
    <w:rsid w:val="008E48B8"/>
    <w:rsid w:val="0097757A"/>
    <w:rsid w:val="00AE2332"/>
    <w:rsid w:val="00DC2DE6"/>
    <w:rsid w:val="00F12840"/>
    <w:rsid w:val="00FD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8B8"/>
    <w:pPr>
      <w:spacing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4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8B8"/>
  </w:style>
  <w:style w:type="paragraph" w:styleId="Footer">
    <w:name w:val="footer"/>
    <w:basedOn w:val="Normal"/>
    <w:link w:val="FooterChar"/>
    <w:uiPriority w:val="99"/>
    <w:unhideWhenUsed/>
    <w:rsid w:val="008E4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8B8"/>
  </w:style>
  <w:style w:type="paragraph" w:styleId="BalloonText">
    <w:name w:val="Balloon Text"/>
    <w:basedOn w:val="Normal"/>
    <w:link w:val="BalloonTextChar"/>
    <w:uiPriority w:val="99"/>
    <w:semiHidden/>
    <w:unhideWhenUsed/>
    <w:rsid w:val="008E4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8B8"/>
    <w:pPr>
      <w:spacing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4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8B8"/>
  </w:style>
  <w:style w:type="paragraph" w:styleId="Footer">
    <w:name w:val="footer"/>
    <w:basedOn w:val="Normal"/>
    <w:link w:val="FooterChar"/>
    <w:uiPriority w:val="99"/>
    <w:unhideWhenUsed/>
    <w:rsid w:val="008E48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8B8"/>
  </w:style>
  <w:style w:type="paragraph" w:styleId="BalloonText">
    <w:name w:val="Balloon Text"/>
    <w:basedOn w:val="Normal"/>
    <w:link w:val="BalloonTextChar"/>
    <w:uiPriority w:val="99"/>
    <w:semiHidden/>
    <w:unhideWhenUsed/>
    <w:rsid w:val="008E4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984FD92D0E46A6BDF4A4D1B82FD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1C90F-B070-4C16-BED6-FC3DD4D20CB4}"/>
      </w:docPartPr>
      <w:docPartBody>
        <w:p w:rsidR="00406C95" w:rsidRDefault="00D86BF3" w:rsidP="00D86BF3">
          <w:pPr>
            <w:pStyle w:val="FE984FD92D0E46A6BDF4A4D1B82FD14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F3"/>
    <w:rsid w:val="00406C95"/>
    <w:rsid w:val="00B165C4"/>
    <w:rsid w:val="00D8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984FD92D0E46A6BDF4A4D1B82FD14C">
    <w:name w:val="FE984FD92D0E46A6BDF4A4D1B82FD14C"/>
    <w:rsid w:val="00D86B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984FD92D0E46A6BDF4A4D1B82FD14C">
    <w:name w:val="FE984FD92D0E46A6BDF4A4D1B82FD14C"/>
    <w:rsid w:val="00D86B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BEF0889B</Template>
  <TotalTime>2</TotalTime>
  <Pages>3</Pages>
  <Words>57</Words>
  <Characters>329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Grammar Topics By Level</vt:lpstr>
    </vt:vector>
  </TitlesOfParts>
  <Company>Chambersburg Area School District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Grammar Topics By Level</dc:title>
  <dc:subject/>
  <dc:creator>Ashlee Marville</dc:creator>
  <cp:keywords/>
  <dc:description/>
  <cp:lastModifiedBy>Ashlee Marville</cp:lastModifiedBy>
  <cp:revision>2</cp:revision>
  <dcterms:created xsi:type="dcterms:W3CDTF">2013-01-22T13:16:00Z</dcterms:created>
  <dcterms:modified xsi:type="dcterms:W3CDTF">2013-01-22T13:16:00Z</dcterms:modified>
</cp:coreProperties>
</file>